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CoverName"/>
      </w:pPr>
      <w:r>
        <w:t xml:space="preserve">Brian Rasmussen</w:t>
      </w:r>
    </w:p>
    <w:p>
      <w:pPr>
        <w:pStyle w:val="CoverContactAddress"/>
      </w:pPr>
      <w:r>
        <w:t xml:space="preserve">Erie, PA • (814) 431-3574 • brian@rasmussenfamily.us</w:t>
      </w:r>
    </w:p>
    <w:p>
      <w:pPr>
        <w:pStyle w:val="CoverContact"/>
      </w:pPr>
      <w:r>
        <w:t xml:space="preserve">linkedin.com/in/brian-rasmussen-6307a022</w:t>
      </w:r>
    </w:p>
    <w:p>
      <w:pPr>
        <w:pStyle w:val="CoverDate"/>
      </w:pPr>
      <w:r>
        <w:t xml:space="preserve">September 29, 2026</w:t>
      </w:r>
    </w:p>
    <w:p>
      <w:pPr>
        <w:pStyle w:val="CoverRecipient"/>
      </w:pPr>
      <w:r>
        <w:t xml:space="preserve">Talent Groups Hiring Team</w:t>
      </w:r>
    </w:p>
    <w:p>
      <w:pPr>
        <w:pStyle w:val="CoverSubject"/>
      </w:pPr>
      <w:r>
        <w:t xml:space="preserve">Re: Senior Backend Engineer (.NET)</w:t>
      </w:r>
    </w:p>
    <w:p>
      <w:pPr>
        <w:pStyle w:val="CoverSalutation"/>
      </w:pPr>
      <w:r>
        <w:t xml:space="preserve">Dear Hiring Team,</w:t>
      </w:r>
    </w:p>
    <w:p>
      <w:pPr>
        <w:pStyle w:val="CoverBody"/>
      </w:pPr>
      <w:r>
        <w:t xml:space="preserve">I am writing to express interest in the Senior Backend Engineer (.NET) role at Talent Groups. With nearly 20 years of professional .NET/software development experience, about 10 years building backend services and REST APIs, and focused experience in C# and SQL Server, I offer a practical combination of integration, data modeling, and API engineering skills relevant to the responsibilities you describe.</w:t>
      </w:r>
    </w:p>
    <w:p>
      <w:pPr>
        <w:pStyle w:val="CoverBody"/>
      </w:pPr>
      <w:r>
        <w:t xml:space="preserve">At Logistics Plus I built and maintained mission-critical integration solutions using C#, ASP.NET, SQL Server, REST APIs, and ANSI X12 EDI for multiple trading partners, including high-profile enterprises. That work required designing reliable ingestion and processing pipelines, diagnosing SFTP-based production issues, and modernizing legacy components to improve reliability and maintainability. I have hands-on experience designing relational schemas, writing T-SQL stored procedures and ETL routines, and performing data migration and validation work to support complex record transformations.</w:t>
      </w:r>
    </w:p>
    <w:p>
      <w:pPr>
        <w:pStyle w:val="CoverBody"/>
      </w:pPr>
      <w:r>
        <w:t xml:space="preserve">My contract work at Expivia further reinforced backend architecture and data-pipeline design: I designed the SQL Server schema and backend supporting an autonomous outbound call selection system, created ingestion pipelines with compliance checks, and implemented RESTful APIs for secure customer integrations. Across roles I have maintained and extended APIs, handled API troubleshooting and access-permission assignments, and used tools such as Postman and Swagger for endpoint inspection and testing.</w:t>
      </w:r>
    </w:p>
    <w:p>
      <w:pPr>
        <w:pStyle w:val="CoverBody"/>
      </w:pPr>
      <w:r>
        <w:t xml:space="preserve">While my background centers on enterprise integrations and EDI-driven workflows rather than payments-specific systems, the core engineering practices I apply—stable API design, careful relational modeling, robust ETL/backfill approaches, and disciplined production troubleshooting—map directly to the needs you describe for payment lifecycle events, webhook ingestion, and workflow automation. I also have approximately six months of production microservices experience and am comfortable contributing to unit and integration testing, API specification clarity, and architecture reviews.</w:t>
      </w:r>
    </w:p>
    <w:p>
      <w:pPr>
        <w:pStyle w:val="CoverBody"/>
      </w:pPr>
      <w:r>
        <w:t xml:space="preserve">I am comfortable working remotely from Pennsylvania and am interested in bringing my practical .NET, SQL Server, and integration-focused experience to Talent Groups. Thank you for considering my application. I look forward to the opportunity to discuss how my background aligns with your team’s needs.</w:t>
      </w:r>
    </w:p>
    <w:p>
      <w:pPr>
        <w:pStyle w:val="CoverClosing"/>
      </w:pPr>
      <w:r>
        <w:t xml:space="preserve">Sincerely,</w:t>
      </w:r>
    </w:p>
    <w:p>
      <w:pPr>
        <w:spacing w:before="0" w:after="0"/>
        <w:keepNext/>
      </w:pPr>
      <w:r>
        <w:drawing>
          <wp:inline>
            <wp:extent cx="2057400" cy="595937"/>
            <wp:docPr id="1" name="Signatur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gnature.png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959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overSignatureName"/>
      </w:pPr>
      <w:r>
        <w:t xml:space="preserve">Brian Rasmussen</w:t>
      </w:r>
    </w:p>
    <w:sectPr>
      <w:pgSz w:w="12240" w:h="15840"/>
      <w:pgMar w:top="1037" w:right="1267" w:bottom="1037" w:left="1267" w:header="720" w:footer="7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color w:val="000000"/>
      </w:rPr>
    </w:rPrDefault>
    <w:pPrDefault>
      <w:pPr>
        <w:suppressAutoHyphens/>
        <w:spacing w:after="120" w:line="276" w:lineRule="auto"/>
      </w:pPr>
    </w:pPrDefault>
  </w:docDefaults>
  <w:style w:type="paragraph" w:default="1" w:styleId="Body">
    <w:name w:val="Body"/>
    <w:qFormat/>
    <w:pPr>
      <w:spacing w:after="120" w:line="276" w:lineRule="auto"/>
    </w:pPr>
  </w:style>
  <w:style w:type="paragraph" w:styleId="Name">
    <w:name w:val="Name"/>
    <w:qFormat/>
    <w:pPr>
      <w:spacing w:after="180"/>
      <w:keepNext/>
      <w:jc w:val="left"/>
    </w:pPr>
    <w:rPr>
      <w:rFonts w:ascii="Calibri" w:hAnsi="Calibri"/>
      <w:b/>
      <w:sz w:val="40"/>
      <w:color w:val="365F91"/>
    </w:rPr>
  </w:style>
  <w:style w:type="paragraph" w:styleId="Contact">
    <w:name w:val="Contact"/>
    <w:qFormat/>
    <w:pPr>
      <w:spacing w:after="220"/>
      <w:keepNext/>
      <w:jc w:val="left"/>
    </w:pPr>
    <w:rPr>
      <w:sz w:val="19"/>
      <w:szCs w:val="19"/>
    </w:rPr>
  </w:style>
  <w:style w:type="paragraph" w:styleId="ContactAddress">
    <w:name w:val="Contact Address"/>
    <w:qFormat/>
    <w:pPr>
      <w:spacing w:after="20"/>
      <w:keepNext/>
      <w:jc w:val="left"/>
    </w:pPr>
    <w:rPr>
      <w:sz w:val="19"/>
      <w:szCs w:val="19"/>
    </w:rPr>
  </w:style>
  <w:style w:type="paragraph" w:styleId="SectionHeading">
    <w:name w:val="Section Heading"/>
    <w:qFormat/>
    <w:pPr>
      <w:spacing w:before="180" w:after="130"/>
      <w:keepNext/>
      <w:outlineLvl w:val="0"/>
    </w:pPr>
    <w:rPr>
      <w:b/>
      <w:sz w:val="26"/>
      <w:color w:val="4F81BD"/>
    </w:rPr>
  </w:style>
  <w:style w:type="paragraph" w:styleId="JobHeading">
    <w:name w:val="Job Heading"/>
    <w:qFormat/>
    <w:pPr>
      <w:spacing w:before="0" w:after="200"/>
      <w:keepNext/>
    </w:pPr>
    <w:rPr>
      <w:rFonts w:ascii="Calibri" w:hAnsi="Calibri"/>
      <w:b/>
      <w:sz w:val="22"/>
      <w:szCs w:val="22"/>
    </w:rPr>
  </w:style>
  <w:style w:type="paragraph" w:styleId="Bullet">
    <w:name w:val="Bullet"/>
    <w:pPr>
      <w:ind w:left="360" w:hanging="240"/>
      <w:spacing w:after="50" w:line="276" w:lineRule="auto"/>
    </w:pPr>
  </w:style>
  <w:style w:type="paragraph" w:styleId="CoverName">
    <w:name w:val="Cover Name"/>
    <w:pPr>
      <w:spacing w:after="80"/>
      <w:keepNext/>
    </w:pPr>
    <w:rPr>
      <w:rFonts w:ascii="Calibri" w:hAnsi="Calibri"/>
      <w:b/>
      <w:sz w:val="40"/>
      <w:color w:val="365F91"/>
    </w:rPr>
  </w:style>
  <w:style w:type="paragraph" w:styleId="CoverContactAddress">
    <w:name w:val="Cover Contact Address"/>
    <w:pPr>
      <w:spacing w:after="0"/>
      <w:keepNext/>
    </w:pPr>
    <w:rPr>
      <w:sz w:val="21"/>
      <w:szCs w:val="21"/>
    </w:rPr>
  </w:style>
  <w:style w:type="paragraph" w:styleId="CoverContact">
    <w:name w:val="Cover Contact"/>
    <w:pPr>
      <w:spacing w:after="180"/>
      <w:keepNext/>
    </w:pPr>
    <w:rPr>
      <w:sz w:val="21"/>
      <w:szCs w:val="21"/>
    </w:rPr>
  </w:style>
  <w:style w:type="paragraph" w:styleId="CoverDate">
    <w:name w:val="Cover Date"/>
    <w:pPr>
      <w:spacing w:after="100"/>
      <w:keepNext/>
    </w:pPr>
    <w:rPr>
      <w:sz w:val="21"/>
    </w:rPr>
  </w:style>
  <w:style w:type="paragraph" w:styleId="CoverRecipient">
    <w:name w:val="Cover Recipient"/>
    <w:pPr>
      <w:spacing w:after="0"/>
      <w:keepNext/>
    </w:pPr>
    <w:rPr>
      <w:b/>
      <w:sz w:val="21"/>
    </w:rPr>
  </w:style>
  <w:style w:type="paragraph" w:styleId="CoverSubject">
    <w:name w:val="Cover Subject"/>
    <w:pPr>
      <w:spacing w:after="180"/>
      <w:keepNext/>
    </w:pPr>
    <w:rPr>
      <w:sz w:val="21"/>
    </w:rPr>
  </w:style>
  <w:style w:type="paragraph" w:styleId="CoverSalutation">
    <w:name w:val="Cover Salutation"/>
    <w:pPr>
      <w:spacing w:after="160"/>
    </w:pPr>
    <w:rPr>
      <w:sz w:val="21"/>
    </w:rPr>
  </w:style>
  <w:style w:type="paragraph" w:styleId="CoverBody">
    <w:name w:val="Cover Body"/>
    <w:pPr>
      <w:spacing w:after="100" w:line="240" w:lineRule="auto"/>
    </w:pPr>
    <w:rPr>
      <w:sz w:val="21"/>
    </w:rPr>
  </w:style>
  <w:style w:type="paragraph" w:styleId="CoverClosing">
    <w:name w:val="Cover Closing"/>
    <w:pPr>
      <w:spacing w:before="80" w:after="0"/>
      <w:keepNext/>
    </w:pPr>
    <w:rPr>
      <w:sz w:val="21"/>
    </w:rPr>
  </w:style>
  <w:style w:type="paragraph" w:styleId="CoverSignatureName">
    <w:name w:val="Cover Signature Name"/>
    <w:pPr>
      <w:spacing w:before="0"/>
      <w:keepNext w:val="0"/>
    </w:pPr>
    <w:rPr>
      <w:b/>
      <w:sz w:val="21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image" Target="media/signature.png"/>
</Relationships>
</file>